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954" w:rsidRDefault="00757954">
      <w:pPr>
        <w:rPr>
          <w:sz w:val="24"/>
        </w:rPr>
      </w:pPr>
    </w:p>
    <w:p w:rsidR="00757954" w:rsidRDefault="00757954">
      <w:pPr>
        <w:rPr>
          <w:sz w:val="24"/>
        </w:rPr>
      </w:pPr>
    </w:p>
    <w:p w:rsidR="00757954" w:rsidRDefault="00757954">
      <w:pPr>
        <w:rPr>
          <w:sz w:val="24"/>
        </w:rPr>
      </w:pPr>
    </w:p>
    <w:p w:rsidR="00757954" w:rsidRDefault="00757954">
      <w:pPr>
        <w:rPr>
          <w:sz w:val="24"/>
        </w:rPr>
      </w:pPr>
    </w:p>
    <w:p w:rsidR="00757954" w:rsidRDefault="00757954">
      <w:pPr>
        <w:rPr>
          <w:sz w:val="24"/>
        </w:rPr>
      </w:pPr>
    </w:p>
    <w:p w:rsidR="00757954" w:rsidRDefault="00757954">
      <w:pPr>
        <w:rPr>
          <w:b/>
          <w:sz w:val="24"/>
          <w:u w:val="single"/>
        </w:rPr>
      </w:pPr>
    </w:p>
    <w:p w:rsidR="00757954" w:rsidRDefault="00757954">
      <w:pPr>
        <w:rPr>
          <w:b/>
          <w:sz w:val="24"/>
          <w:u w:val="single"/>
        </w:rPr>
      </w:pPr>
    </w:p>
    <w:p w:rsidR="00757954" w:rsidRPr="0031541E" w:rsidRDefault="00757954">
      <w:pPr>
        <w:rPr>
          <w:b/>
          <w:sz w:val="24"/>
          <w:u w:val="single"/>
        </w:rPr>
      </w:pPr>
      <w:r w:rsidRPr="0031541E">
        <w:rPr>
          <w:b/>
          <w:sz w:val="24"/>
          <w:u w:val="single"/>
        </w:rPr>
        <w:t>Pressemitteilung</w:t>
      </w:r>
    </w:p>
    <w:p w:rsidR="00757954" w:rsidRDefault="00757954">
      <w:pPr>
        <w:rPr>
          <w:sz w:val="24"/>
        </w:rPr>
      </w:pPr>
    </w:p>
    <w:p w:rsidR="00757954" w:rsidRDefault="00757954">
      <w:pPr>
        <w:rPr>
          <w:sz w:val="24"/>
        </w:rPr>
      </w:pPr>
    </w:p>
    <w:p w:rsidR="00757954" w:rsidRPr="0031541E" w:rsidRDefault="00757954">
      <w:pPr>
        <w:rPr>
          <w:rFonts w:ascii="Blackadder ITC" w:hAnsi="Blackadder ITC"/>
          <w:sz w:val="44"/>
          <w:szCs w:val="44"/>
        </w:rPr>
      </w:pPr>
      <w:r w:rsidRPr="0031541E">
        <w:rPr>
          <w:rFonts w:ascii="Blackadder ITC" w:hAnsi="Blackadder ITC"/>
          <w:sz w:val="44"/>
          <w:szCs w:val="44"/>
        </w:rPr>
        <w:t>1001 Nacht</w:t>
      </w:r>
    </w:p>
    <w:p w:rsidR="00757954" w:rsidRPr="0031541E" w:rsidRDefault="00757954">
      <w:pPr>
        <w:rPr>
          <w:rFonts w:ascii="Blackadder ITC" w:hAnsi="Blackadder ITC"/>
          <w:sz w:val="44"/>
          <w:szCs w:val="44"/>
        </w:rPr>
      </w:pPr>
    </w:p>
    <w:p w:rsidR="00757954" w:rsidRPr="0031541E" w:rsidRDefault="00757954">
      <w:pPr>
        <w:rPr>
          <w:rFonts w:ascii="Blackadder ITC" w:hAnsi="Blackadder ITC"/>
          <w:sz w:val="44"/>
          <w:szCs w:val="44"/>
        </w:rPr>
      </w:pPr>
      <w:r w:rsidRPr="0031541E">
        <w:rPr>
          <w:rFonts w:ascii="Blackadder ITC" w:hAnsi="Blackadder ITC"/>
          <w:sz w:val="44"/>
          <w:szCs w:val="44"/>
        </w:rPr>
        <w:t>Eine Phantasiereise zu den drei Gestirnen</w:t>
      </w:r>
    </w:p>
    <w:p w:rsidR="00757954" w:rsidRDefault="00757954">
      <w:pPr>
        <w:rPr>
          <w:sz w:val="24"/>
        </w:rPr>
      </w:pPr>
    </w:p>
    <w:p w:rsidR="00757954" w:rsidRDefault="00757954">
      <w:pPr>
        <w:rPr>
          <w:sz w:val="24"/>
        </w:rPr>
      </w:pPr>
    </w:p>
    <w:p w:rsidR="00757954" w:rsidRDefault="00757954">
      <w:pPr>
        <w:rPr>
          <w:sz w:val="24"/>
        </w:rPr>
      </w:pPr>
    </w:p>
    <w:p w:rsidR="00757954" w:rsidRDefault="00757954">
      <w:pPr>
        <w:rPr>
          <w:sz w:val="24"/>
        </w:rPr>
      </w:pPr>
    </w:p>
    <w:p w:rsidR="00757954" w:rsidRDefault="00757954">
      <w:pPr>
        <w:rPr>
          <w:sz w:val="24"/>
        </w:rPr>
      </w:pPr>
      <w:r>
        <w:rPr>
          <w:sz w:val="24"/>
        </w:rPr>
        <w:t>Als das Ballettstudio Marlen 1983 gegründet wurde, ging es um mehr als das Erlernen korrekter Figuren und Bewegungen. Seit 30 Jahren wird hier eher eine Art poetisches Versmaß der Füße gelehrt, natürlich ohne dabei den Rest des Körpers zu vernachlässigen. Und wie könnte das 30jährige Jubiläum wohl besser gefeiert werden, als mit einer Revue, die sich inhaltlich an die Märchen aus 1001 Nacht anschmiegt, um die ganze Poesie des Tanzes zu zeigen?</w:t>
      </w:r>
    </w:p>
    <w:p w:rsidR="00757954" w:rsidRDefault="00757954">
      <w:pPr>
        <w:rPr>
          <w:sz w:val="24"/>
        </w:rPr>
      </w:pPr>
    </w:p>
    <w:p w:rsidR="00757954" w:rsidRDefault="00757954">
      <w:pPr>
        <w:rPr>
          <w:sz w:val="24"/>
        </w:rPr>
      </w:pPr>
      <w:r>
        <w:rPr>
          <w:sz w:val="24"/>
        </w:rPr>
        <w:t xml:space="preserve">Am 30. November 2013 um 16.00 Uhr kann man im Gemeinschaftshaus Gropiusstadt am Bat-Yam-Platz bei der Feier dabei sein und sich von Haremsdamen, kleinen Prinzen und Prinzessinnen, fliegenden Teppichen, Mondfrauen und Regentropfen verzaubern lassen. Es tanzen 60 Schülerinnen des Ballettstudios Marlen im Alter von 4 Jahren bis hin zu den Erwachsenen. </w:t>
      </w:r>
    </w:p>
    <w:p w:rsidR="00757954" w:rsidRDefault="00757954">
      <w:pPr>
        <w:rPr>
          <w:sz w:val="24"/>
        </w:rPr>
      </w:pPr>
    </w:p>
    <w:p w:rsidR="00757954" w:rsidRDefault="00757954">
      <w:pPr>
        <w:rPr>
          <w:sz w:val="24"/>
        </w:rPr>
      </w:pPr>
      <w:r>
        <w:rPr>
          <w:sz w:val="24"/>
        </w:rPr>
        <w:t>Eintrittskarten können jetzt noch in den Preisklassen 8,-- (ermässigt) und 12,-- Euro im Ballettstudio Marlen bestellt (telefonisch unter 030/751 70 17) oder an der Kasse des Gemeinschaftshauses Gropiusstadt, Bat-Yam-Platz 1, 12353 Berlin erworben werden.</w:t>
      </w:r>
    </w:p>
    <w:p w:rsidR="00757954" w:rsidRDefault="00757954">
      <w:pPr>
        <w:rPr>
          <w:sz w:val="24"/>
        </w:rPr>
      </w:pPr>
    </w:p>
    <w:p w:rsidR="00757954" w:rsidRDefault="00757954">
      <w:pPr>
        <w:rPr>
          <w:sz w:val="24"/>
        </w:rPr>
      </w:pPr>
      <w:r>
        <w:rPr>
          <w:sz w:val="24"/>
        </w:rPr>
        <w:t>Die beiden Inhaberinnen Sabine Neske-Krüger und Katrin David-Krispien haben die Show nicht nur kreiert, sondern sind selbst auf der Bühne in Aktion zu erleben.</w:t>
      </w:r>
    </w:p>
    <w:p w:rsidR="00757954" w:rsidRDefault="00757954">
      <w:pPr>
        <w:rPr>
          <w:sz w:val="24"/>
        </w:rPr>
      </w:pPr>
    </w:p>
    <w:p w:rsidR="00757954" w:rsidRDefault="00757954">
      <w:pPr>
        <w:rPr>
          <w:sz w:val="24"/>
        </w:rPr>
      </w:pPr>
      <w:r>
        <w:rPr>
          <w:sz w:val="24"/>
        </w:rPr>
        <w:t>Natürlich möchte das Studio mit dieser „Phantasiereise zu den Gestirnen“ auch Lust auf mehr machen und lädt zum Selbstversuch in den verschiedenen Kursen ein. In den zwei Spiegelsälen am Tempelhofer Damm 119, 12099 Berlin, mit ihren rund 200 m² Trainingsfläche wartet ein buntes, modernes Programm mit der Spannbreite von kreativem Kindertanz über Erwachsenenballett und American Step bis zu Wirbelsäulengymnastik, und Cardio-Fitness.</w:t>
      </w:r>
    </w:p>
    <w:p w:rsidR="00757954" w:rsidRDefault="00757954">
      <w:pPr>
        <w:rPr>
          <w:sz w:val="24"/>
        </w:rPr>
      </w:pPr>
    </w:p>
    <w:p w:rsidR="00757954" w:rsidRDefault="00757954">
      <w:pPr>
        <w:rPr>
          <w:sz w:val="24"/>
        </w:rPr>
      </w:pPr>
      <w:r>
        <w:rPr>
          <w:sz w:val="24"/>
        </w:rPr>
        <w:t>Seit 30 Jahren auf der Spitze, wenn das kein Grund zum Feiern ist.</w:t>
      </w:r>
    </w:p>
    <w:p w:rsidR="00757954" w:rsidRDefault="00757954">
      <w:pPr>
        <w:rPr>
          <w:sz w:val="24"/>
        </w:rPr>
      </w:pPr>
    </w:p>
    <w:sectPr w:rsidR="00757954" w:rsidSect="00757954">
      <w:pgSz w:w="11906" w:h="16838"/>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0520"/>
    <w:rsid w:val="002934BD"/>
    <w:rsid w:val="0031541E"/>
    <w:rsid w:val="00593719"/>
    <w:rsid w:val="00757954"/>
    <w:rsid w:val="00B605C2"/>
    <w:rsid w:val="00D5206B"/>
    <w:rsid w:val="00D71B8D"/>
    <w:rsid w:val="00DA6B2D"/>
    <w:rsid w:val="00DC0781"/>
    <w:rsid w:val="00E8052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uiPriority w:val="9"/>
    <w:qFormat/>
    <w:pPr>
      <w:keepNext/>
      <w:spacing w:line="360" w:lineRule="auto"/>
      <w:outlineLvl w:val="0"/>
    </w:pPr>
    <w:rPr>
      <w:sz w:val="24"/>
    </w:rPr>
  </w:style>
  <w:style w:type="paragraph" w:styleId="Heading2">
    <w:name w:val="heading 2"/>
    <w:basedOn w:val="Normal"/>
    <w:next w:val="Normal"/>
    <w:link w:val="Heading2Char"/>
    <w:uiPriority w:val="9"/>
    <w:qFormat/>
    <w:pPr>
      <w:keepNext/>
      <w:ind w:left="360"/>
      <w:outlineLvl w:val="1"/>
    </w:pPr>
    <w:rPr>
      <w:b/>
      <w:sz w:val="24"/>
    </w:rPr>
  </w:style>
  <w:style w:type="paragraph" w:styleId="Heading3">
    <w:name w:val="heading 3"/>
    <w:basedOn w:val="Normal"/>
    <w:next w:val="Normal"/>
    <w:link w:val="Heading3Char"/>
    <w:uiPriority w:val="9"/>
    <w:qFormat/>
    <w:pPr>
      <w:keepNext/>
      <w:outlineLvl w:val="2"/>
    </w:pPr>
    <w:rPr>
      <w:b/>
      <w:i/>
      <w:sz w:val="36"/>
      <w:u w:val="single"/>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25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0325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03258"/>
    <w:rPr>
      <w:rFonts w:asciiTheme="majorHAnsi" w:eastAsiaTheme="majorEastAsia" w:hAnsiTheme="majorHAnsi" w:cstheme="majorBidi"/>
      <w:b/>
      <w:bCs/>
      <w:sz w:val="26"/>
      <w:szCs w:val="26"/>
    </w:rPr>
  </w:style>
  <w:style w:type="paragraph" w:styleId="BodyText">
    <w:name w:val="Body Text"/>
    <w:basedOn w:val="Normal"/>
    <w:link w:val="BodyTextChar"/>
    <w:uiPriority w:val="99"/>
    <w:semiHidden/>
    <w:rPr>
      <w:sz w:val="24"/>
    </w:rPr>
  </w:style>
  <w:style w:type="character" w:customStyle="1" w:styleId="BodyTextChar">
    <w:name w:val="Body Text Char"/>
    <w:basedOn w:val="DefaultParagraphFont"/>
    <w:link w:val="BodyText"/>
    <w:uiPriority w:val="99"/>
    <w:semiHidden/>
    <w:rsid w:val="00D032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247</Words>
  <Characters>1561</Characters>
  <Application>Microsoft Office Outlook</Application>
  <DocSecurity>0</DocSecurity>
  <Lines>0</Lines>
  <Paragraphs>0</Paragraphs>
  <ScaleCrop>false</ScaleCrop>
  <Company>Privat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 Kita-Leitung,</dc:title>
  <dc:subject/>
  <dc:creator>Uwe</dc:creator>
  <cp:keywords/>
  <dc:description/>
  <cp:lastModifiedBy>admin</cp:lastModifiedBy>
  <cp:revision>10</cp:revision>
  <cp:lastPrinted>2013-08-30T12:44:00Z</cp:lastPrinted>
  <dcterms:created xsi:type="dcterms:W3CDTF">2013-08-28T07:57:00Z</dcterms:created>
  <dcterms:modified xsi:type="dcterms:W3CDTF">2013-08-30T12:44:00Z</dcterms:modified>
</cp:coreProperties>
</file>